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91AAF" w:rsidRPr="00A42133" w:rsidRDefault="008A5194" w:rsidP="00926B8C">
      <w:pPr>
        <w:pStyle w:val="P68B1DB1-a1"/>
        <w:jc w:val="both"/>
        <w:rPr>
          <w:b/>
        </w:rPr>
      </w:pPr>
      <w:r w:rsidRPr="00A42133">
        <w:rPr>
          <w:b/>
        </w:rPr>
        <w:t>Національна рада церков Данії</w:t>
      </w:r>
    </w:p>
    <w:p w14:paraId="00000002" w14:textId="77777777" w:rsidR="00B91AAF" w:rsidRDefault="008A5194" w:rsidP="00926B8C">
      <w:pPr>
        <w:pStyle w:val="P68B1DB1-a1"/>
        <w:jc w:val="both"/>
      </w:pPr>
      <w:r>
        <w:t>05.11.2024</w:t>
      </w:r>
    </w:p>
    <w:p w14:paraId="7BA60D76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03" w14:textId="5A589A6F" w:rsidR="00B91AAF" w:rsidRPr="00A42133" w:rsidRDefault="00760DC7" w:rsidP="00926B8C">
      <w:pPr>
        <w:pStyle w:val="P68B1DB1-a1"/>
        <w:jc w:val="both"/>
        <w:rPr>
          <w:rStyle w:val="af1"/>
          <w:rFonts w:ascii="Arial" w:hAnsi="Arial" w:cs="Arial"/>
        </w:rPr>
      </w:pPr>
      <w:r w:rsidRPr="00A42133">
        <w:rPr>
          <w:rStyle w:val="af1"/>
          <w:rFonts w:ascii="Arial" w:hAnsi="Arial" w:cs="Arial"/>
        </w:rPr>
        <w:t>Пам'ятна записка про "Заяву</w:t>
      </w:r>
      <w:r w:rsidR="008A5194" w:rsidRPr="00A42133">
        <w:rPr>
          <w:rStyle w:val="af1"/>
          <w:rFonts w:ascii="Arial" w:hAnsi="Arial" w:cs="Arial"/>
        </w:rPr>
        <w:t xml:space="preserve"> Всесвітньої ради церков </w:t>
      </w:r>
      <w:r w:rsidRPr="00A42133">
        <w:rPr>
          <w:rStyle w:val="af1"/>
          <w:rFonts w:ascii="Arial" w:hAnsi="Arial" w:cs="Arial"/>
        </w:rPr>
        <w:t>щодо</w:t>
      </w:r>
      <w:r w:rsidR="008A5194" w:rsidRPr="00A42133">
        <w:rPr>
          <w:rStyle w:val="af1"/>
          <w:rFonts w:ascii="Arial" w:hAnsi="Arial" w:cs="Arial"/>
        </w:rPr>
        <w:t xml:space="preserve"> нового Закону, ухваленого Верховною Радою України 20 </w:t>
      </w:r>
      <w:r w:rsidRPr="00A42133">
        <w:rPr>
          <w:rStyle w:val="af1"/>
          <w:rFonts w:ascii="Arial" w:hAnsi="Arial" w:cs="Arial"/>
        </w:rPr>
        <w:t>серпня 2024 року" (оприлюдненого</w:t>
      </w:r>
      <w:r w:rsidR="009B1628" w:rsidRPr="00A42133">
        <w:rPr>
          <w:rStyle w:val="af1"/>
          <w:rFonts w:ascii="Arial" w:hAnsi="Arial" w:cs="Arial"/>
        </w:rPr>
        <w:t xml:space="preserve"> </w:t>
      </w:r>
      <w:r w:rsidR="008A5194" w:rsidRPr="00A42133">
        <w:rPr>
          <w:rStyle w:val="af1"/>
          <w:rFonts w:ascii="Arial" w:hAnsi="Arial" w:cs="Arial"/>
        </w:rPr>
        <w:t>24 серпня 2024 року)</w:t>
      </w:r>
    </w:p>
    <w:p w14:paraId="2C5F6D77" w14:textId="77777777" w:rsidR="00B91AAF" w:rsidRPr="00A42133" w:rsidRDefault="00B91AAF" w:rsidP="00926B8C">
      <w:pPr>
        <w:jc w:val="both"/>
        <w:rPr>
          <w:rStyle w:val="af1"/>
        </w:rPr>
      </w:pPr>
    </w:p>
    <w:p w14:paraId="00000004" w14:textId="3718F7AC" w:rsidR="00B91AAF" w:rsidRDefault="008A5194" w:rsidP="00926B8C">
      <w:pPr>
        <w:pStyle w:val="P68B1DB1-a1"/>
        <w:jc w:val="both"/>
      </w:pPr>
      <w:r>
        <w:rPr>
          <w:b/>
        </w:rPr>
        <w:t>До уваги:</w:t>
      </w:r>
      <w:r>
        <w:t xml:space="preserve"> Генерального секретаря, преподобного</w:t>
      </w:r>
      <w:r w:rsidR="00790FB3">
        <w:t xml:space="preserve"> професора доктора Джеррі Піллея</w:t>
      </w:r>
      <w:r>
        <w:t>, та модератора, єпископа Генріха Бедфорда-Строма</w:t>
      </w:r>
    </w:p>
    <w:p w14:paraId="63F742F9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05" w14:textId="77777777" w:rsidR="00B91AAF" w:rsidRDefault="008A5194" w:rsidP="00926B8C">
      <w:pPr>
        <w:pStyle w:val="P68B1DB1-a2"/>
        <w:jc w:val="both"/>
      </w:pPr>
      <w:r>
        <w:t>Мета</w:t>
      </w:r>
    </w:p>
    <w:p w14:paraId="1FD13502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71C8D3BD" w14:textId="61C90073" w:rsidR="000504CB" w:rsidRDefault="008A5194" w:rsidP="00926B8C">
      <w:pPr>
        <w:pStyle w:val="P68B1DB1-a53"/>
        <w:numPr>
          <w:ilvl w:val="0"/>
          <w:numId w:val="2"/>
        </w:numPr>
        <w:jc w:val="both"/>
      </w:pPr>
      <w:r>
        <w:t>Ця пам'ятна записка містить аналіз реакції Всесвітньої ради церков</w:t>
      </w:r>
      <w:r w:rsidR="009B1628">
        <w:rPr>
          <w:lang w:val="uk-UA"/>
        </w:rPr>
        <w:t xml:space="preserve"> (ВРЦ)</w:t>
      </w:r>
      <w:r>
        <w:t xml:space="preserve"> на </w:t>
      </w:r>
      <w:r w:rsidR="000504CB">
        <w:rPr>
          <w:lang w:val="uk-UA"/>
        </w:rPr>
        <w:t xml:space="preserve">новий Закон </w:t>
      </w:r>
      <w:r w:rsidR="000504CB">
        <w:t>№8371</w:t>
      </w:r>
      <w:r w:rsidR="000504CB">
        <w:rPr>
          <w:lang w:val="uk-UA"/>
        </w:rPr>
        <w:t xml:space="preserve"> про релігію в Україні, оприлюднений 24 серпня 2024 року</w:t>
      </w:r>
      <w:r w:rsidR="000504CB">
        <w:rPr>
          <w:rStyle w:val="af"/>
        </w:rPr>
        <w:footnoteReference w:id="1"/>
      </w:r>
      <w:r w:rsidR="00F02136">
        <w:rPr>
          <w:lang w:val="uk-UA"/>
        </w:rPr>
        <w:t>.</w:t>
      </w:r>
    </w:p>
    <w:p w14:paraId="00000007" w14:textId="7C1CD416" w:rsidR="00B91AAF" w:rsidRDefault="008A5194" w:rsidP="00926B8C">
      <w:pPr>
        <w:pStyle w:val="P68B1DB1-a53"/>
        <w:numPr>
          <w:ilvl w:val="0"/>
          <w:numId w:val="2"/>
        </w:numPr>
        <w:jc w:val="both"/>
      </w:pPr>
      <w:r>
        <w:t xml:space="preserve">Від імені Національної ради церков Данії у цій пам'ятній записці порушується низка питань, що виникли після публікації прес-релізу </w:t>
      </w:r>
      <w:r w:rsidR="009B1628">
        <w:rPr>
          <w:lang w:val="uk-UA"/>
        </w:rPr>
        <w:t xml:space="preserve">ВРЦ </w:t>
      </w:r>
      <w:r>
        <w:t>того ж дня 2024 року.</w:t>
      </w:r>
    </w:p>
    <w:p w14:paraId="6778A831" w14:textId="77777777" w:rsidR="00B91AAF" w:rsidRDefault="00B91AAF" w:rsidP="00926B8C">
      <w:pPr>
        <w:jc w:val="both"/>
        <w:rPr>
          <w:rFonts w:ascii="Times New Roman" w:hAnsi="Times New Roman" w:cs="Times New Roman"/>
          <w:b/>
          <w:sz w:val="26"/>
        </w:rPr>
      </w:pPr>
    </w:p>
    <w:p w14:paraId="121FC296" w14:textId="1AD94661" w:rsidR="00B91AAF" w:rsidRDefault="008A5194" w:rsidP="00926B8C">
      <w:pPr>
        <w:pStyle w:val="P68B1DB1-a2"/>
        <w:jc w:val="both"/>
      </w:pPr>
      <w:r>
        <w:t>Контекст</w:t>
      </w:r>
    </w:p>
    <w:p w14:paraId="0000000A" w14:textId="35B7805B" w:rsidR="00B91AAF" w:rsidRDefault="008A5194" w:rsidP="00926B8C">
      <w:pPr>
        <w:pStyle w:val="P68B1DB1-a1"/>
        <w:jc w:val="both"/>
      </w:pPr>
      <w:r>
        <w:t>Повномасштабна війна в Україні стала одним із найбільш руйнівних конфліктів в Європі з моменту закінчення Другої світової війни. За даними української влади, оцінки втрат особового складу різняться, але, як повідомляється, пере</w:t>
      </w:r>
      <w:r w:rsidR="009B1628">
        <w:t>вищують півмільйона</w:t>
      </w:r>
      <w:r w:rsidR="009B1628">
        <w:rPr>
          <w:lang w:val="uk-UA"/>
        </w:rPr>
        <w:t xml:space="preserve">, водночас, </w:t>
      </w:r>
      <w:r>
        <w:t>35 тис. цивільних осіб вважаються убитими і пораненими. «У останньому експертному звіті за 2023 рік зазначається, що 415 релігійних будівель було пошкоджено або повністю знищено</w:t>
      </w:r>
      <w:r w:rsidRPr="00F02136">
        <w:t>. Російська армія ймовірно здійснювала навмисне пошкодження або руйнування культових споруд, використовувала їх у військових цілях та грабувала під час окупації, а також п</w:t>
      </w:r>
      <w:r w:rsidR="00760DC7" w:rsidRPr="00F02136">
        <w:t>ереслідувала віруючих –</w:t>
      </w:r>
      <w:r w:rsidR="00013CD6" w:rsidRPr="00F02136">
        <w:t xml:space="preserve"> зокрема</w:t>
      </w:r>
      <w:r w:rsidRPr="00F02136">
        <w:t xml:space="preserve"> відомо про викрадення та катування висвячених священиків</w:t>
      </w:r>
      <w:r w:rsidR="00013CD6" w:rsidRPr="00F02136">
        <w:rPr>
          <w:lang w:val="uk-UA"/>
        </w:rPr>
        <w:t xml:space="preserve">, </w:t>
      </w:r>
      <w:r w:rsidR="00013CD6" w:rsidRPr="00F02136">
        <w:t xml:space="preserve">згідно </w:t>
      </w:r>
      <w:r w:rsidR="00013CD6" w:rsidRPr="00F02136">
        <w:rPr>
          <w:lang w:val="uk-UA"/>
        </w:rPr>
        <w:t>і</w:t>
      </w:r>
      <w:r w:rsidR="00013CD6" w:rsidRPr="00F02136">
        <w:t xml:space="preserve">з кількома незалежними </w:t>
      </w:r>
      <w:r w:rsidR="00013CD6" w:rsidRPr="00F02136">
        <w:rPr>
          <w:lang w:val="uk-UA"/>
        </w:rPr>
        <w:t>джерелами</w:t>
      </w:r>
      <w:r w:rsidRPr="00F02136">
        <w:t>».</w:t>
      </w:r>
    </w:p>
    <w:p w14:paraId="744CBE45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0B" w14:textId="17FCE374" w:rsidR="00B91AAF" w:rsidRDefault="008A5194" w:rsidP="00926B8C">
      <w:pPr>
        <w:pStyle w:val="P68B1DB1-a1"/>
        <w:jc w:val="both"/>
      </w:pPr>
      <w:r>
        <w:t xml:space="preserve">Предстоятель рпц патріарх </w:t>
      </w:r>
      <w:r w:rsidR="00013CD6">
        <w:rPr>
          <w:lang w:val="uk-UA"/>
        </w:rPr>
        <w:t>Кіріл</w:t>
      </w:r>
      <w:r>
        <w:t xml:space="preserve"> підписав заяву, </w:t>
      </w:r>
      <w:r w:rsidR="00013CD6">
        <w:rPr>
          <w:lang w:val="uk-UA"/>
        </w:rPr>
        <w:t xml:space="preserve">де назвав </w:t>
      </w:r>
      <w:r w:rsidR="00013CD6">
        <w:t xml:space="preserve">війну проти України "священною", </w:t>
      </w:r>
      <w:r w:rsidR="00760DC7">
        <w:rPr>
          <w:lang w:val="uk-UA"/>
        </w:rPr>
        <w:t xml:space="preserve">та </w:t>
      </w:r>
      <w:r>
        <w:t>проповідував, що дії</w:t>
      </w:r>
      <w:r w:rsidR="00760DC7">
        <w:t xml:space="preserve"> російських солдат на окупованих територіях</w:t>
      </w:r>
      <w:r>
        <w:t xml:space="preserve"> Україні "змивають гріхи". </w:t>
      </w:r>
      <w:r w:rsidR="00013CD6">
        <w:t>ВРЦ</w:t>
      </w:r>
      <w:r>
        <w:t xml:space="preserve"> не виголошувала суттєвої критики щодо причетності Російської православної церкви, </w:t>
      </w:r>
      <w:r w:rsidR="00013CD6">
        <w:rPr>
          <w:lang w:val="uk-UA"/>
        </w:rPr>
        <w:t xml:space="preserve">поки </w:t>
      </w:r>
      <w:r>
        <w:t xml:space="preserve">18 квітня 2024 року Генеральний секретар не попросив </w:t>
      </w:r>
      <w:r w:rsidR="00013CD6">
        <w:t xml:space="preserve">Патріарха «уточнити» його заяву </w:t>
      </w:r>
      <w:r>
        <w:t xml:space="preserve">щодо </w:t>
      </w:r>
      <w:r>
        <w:lastRenderedPageBreak/>
        <w:t xml:space="preserve">«священної війни». Від тоді ВРЦ жодним чином не </w:t>
      </w:r>
      <w:r w:rsidR="003F74BE">
        <w:rPr>
          <w:lang w:val="uk-UA"/>
        </w:rPr>
        <w:t>реагувала</w:t>
      </w:r>
      <w:r w:rsidR="00013CD6">
        <w:rPr>
          <w:lang w:val="uk-UA"/>
        </w:rPr>
        <w:t xml:space="preserve"> у будь-який інший </w:t>
      </w:r>
      <w:r w:rsidR="003F74BE">
        <w:rPr>
          <w:lang w:val="uk-UA"/>
        </w:rPr>
        <w:t>більш жорсткий</w:t>
      </w:r>
      <w:r>
        <w:t xml:space="preserve"> спосіб.</w:t>
      </w:r>
    </w:p>
    <w:p w14:paraId="3F2C5E51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5F61CFB4" w14:textId="4DBE6860" w:rsidR="00430240" w:rsidRPr="00430240" w:rsidRDefault="008A5194" w:rsidP="00926B8C">
      <w:pPr>
        <w:pStyle w:val="P68B1DB1-a1"/>
        <w:jc w:val="both"/>
        <w:rPr>
          <w:lang w:val="uk-UA"/>
        </w:rPr>
      </w:pPr>
      <w:r>
        <w:t xml:space="preserve">Українська Православна Церква московського патріархату (автономна православна церква в Україні </w:t>
      </w:r>
      <w:r w:rsidR="00430240">
        <w:rPr>
          <w:lang w:val="uk-UA"/>
        </w:rPr>
        <w:t>із</w:t>
      </w:r>
      <w:r w:rsidR="00430240">
        <w:t xml:space="preserve"> предстоятелем</w:t>
      </w:r>
      <w:r>
        <w:t xml:space="preserve"> митрополит</w:t>
      </w:r>
      <w:r w:rsidR="00430240">
        <w:rPr>
          <w:lang w:val="uk-UA"/>
        </w:rPr>
        <w:t>ом</w:t>
      </w:r>
      <w:r w:rsidR="00430240">
        <w:t xml:space="preserve"> Онуфрієм</w:t>
      </w:r>
      <w:r>
        <w:t xml:space="preserve">) (УПЦ МП) з початку війни сигналізує про розірвання зв'язків із Москвою. Однак науковці та українська Експертна група вважають це розірвання спірним </w:t>
      </w:r>
      <w:r w:rsidR="00430240">
        <w:rPr>
          <w:lang w:val="uk-UA"/>
        </w:rPr>
        <w:t>і</w:t>
      </w:r>
      <w:r>
        <w:t xml:space="preserve"> таким, що не відбулося </w:t>
      </w:r>
      <w:r w:rsidR="00013CD6">
        <w:rPr>
          <w:lang w:val="uk-UA"/>
        </w:rPr>
        <w:t xml:space="preserve">у </w:t>
      </w:r>
      <w:r w:rsidR="00013CD6">
        <w:t>фінансовий, канонічний</w:t>
      </w:r>
      <w:r w:rsidR="00430240">
        <w:t xml:space="preserve"> чи будь-який інший спосіб</w:t>
      </w:r>
      <w:r w:rsidR="00430240">
        <w:rPr>
          <w:lang w:val="uk-UA"/>
        </w:rPr>
        <w:t>, утім</w:t>
      </w:r>
      <w:r>
        <w:t xml:space="preserve"> такі вчені, як професор Томас Бремер, </w:t>
      </w:r>
      <w:r w:rsidR="00013CD6">
        <w:rPr>
          <w:lang w:val="uk-UA"/>
        </w:rPr>
        <w:t xml:space="preserve">розглядають </w:t>
      </w:r>
      <w:r w:rsidR="00430240">
        <w:rPr>
          <w:lang w:val="uk-UA"/>
        </w:rPr>
        <w:t xml:space="preserve">його </w:t>
      </w:r>
      <w:r w:rsidR="001C001B">
        <w:rPr>
          <w:lang w:val="uk-UA"/>
        </w:rPr>
        <w:t>як реальне</w:t>
      </w:r>
      <w:r>
        <w:t>. Таким чином,</w:t>
      </w:r>
      <w:r w:rsidR="00430240">
        <w:t xml:space="preserve"> питання залишається відкритим. </w:t>
      </w:r>
      <w:r w:rsidR="00430240">
        <w:rPr>
          <w:lang w:val="uk-UA"/>
        </w:rPr>
        <w:t xml:space="preserve">Із 2022 року відомо про декілька випадків, коли </w:t>
      </w:r>
      <w:r w:rsidR="00430240" w:rsidRPr="00430240">
        <w:rPr>
          <w:lang w:val="uk-UA"/>
        </w:rPr>
        <w:t xml:space="preserve">єпископам або священикам УПЦ МП було </w:t>
      </w:r>
      <w:r w:rsidR="009D7B1C">
        <w:rPr>
          <w:lang w:val="uk-UA"/>
        </w:rPr>
        <w:t>висунуто</w:t>
      </w:r>
      <w:r w:rsidR="00430240" w:rsidRPr="00430240">
        <w:rPr>
          <w:lang w:val="uk-UA"/>
        </w:rPr>
        <w:t xml:space="preserve"> </w:t>
      </w:r>
      <w:r w:rsidR="00430240">
        <w:rPr>
          <w:lang w:val="uk-UA"/>
        </w:rPr>
        <w:t>обвинувачення</w:t>
      </w:r>
      <w:r w:rsidR="00430240" w:rsidRPr="00430240">
        <w:rPr>
          <w:lang w:val="uk-UA"/>
        </w:rPr>
        <w:t xml:space="preserve"> у підтримці </w:t>
      </w:r>
      <w:r w:rsidR="00430240" w:rsidRPr="00C925F0">
        <w:rPr>
          <w:lang w:val="uk-UA"/>
        </w:rPr>
        <w:t>російських окупантів та протиправній діяльності</w:t>
      </w:r>
      <w:r w:rsidR="00C925F0" w:rsidRPr="00C925F0">
        <w:rPr>
          <w:lang w:val="uk-UA"/>
        </w:rPr>
        <w:t>.</w:t>
      </w:r>
    </w:p>
    <w:p w14:paraId="733AC2AD" w14:textId="77777777" w:rsidR="00B91AAF" w:rsidRPr="00430240" w:rsidRDefault="00B91AAF" w:rsidP="00926B8C">
      <w:pPr>
        <w:jc w:val="both"/>
        <w:rPr>
          <w:rFonts w:ascii="Times New Roman" w:hAnsi="Times New Roman" w:cs="Times New Roman"/>
          <w:sz w:val="26"/>
          <w:lang w:val="uk-UA"/>
        </w:rPr>
      </w:pPr>
    </w:p>
    <w:p w14:paraId="0000000D" w14:textId="0375612E" w:rsidR="00B91AAF" w:rsidRPr="0071196B" w:rsidRDefault="008A5194" w:rsidP="00926B8C">
      <w:pPr>
        <w:pStyle w:val="P68B1DB1-a1"/>
        <w:jc w:val="both"/>
        <w:rPr>
          <w:lang w:val="uk-UA"/>
        </w:rPr>
      </w:pPr>
      <w:r>
        <w:t xml:space="preserve">У 2023 році Верховна Рада </w:t>
      </w:r>
      <w:r w:rsidRPr="00E94F94">
        <w:t xml:space="preserve">України </w:t>
      </w:r>
      <w:r w:rsidR="001C001B" w:rsidRPr="00E94F94">
        <w:rPr>
          <w:lang w:val="uk-UA"/>
        </w:rPr>
        <w:t xml:space="preserve">представила </w:t>
      </w:r>
      <w:r w:rsidRPr="00E94F94">
        <w:t xml:space="preserve">першу </w:t>
      </w:r>
      <w:r w:rsidR="001C001B" w:rsidRPr="00E94F94">
        <w:rPr>
          <w:lang w:val="uk-UA"/>
        </w:rPr>
        <w:t xml:space="preserve">редакцію </w:t>
      </w:r>
      <w:r w:rsidRPr="00E94F94">
        <w:t xml:space="preserve">законопроєкту </w:t>
      </w:r>
      <w:r w:rsidR="00FE53ED">
        <w:rPr>
          <w:lang w:val="uk-UA"/>
        </w:rPr>
        <w:t>про релігію</w:t>
      </w:r>
      <w:r w:rsidR="0071196B" w:rsidRPr="00E94F94">
        <w:t xml:space="preserve"> та</w:t>
      </w:r>
      <w:r w:rsidRPr="00E94F94">
        <w:t xml:space="preserve"> </w:t>
      </w:r>
      <w:r w:rsidR="001C001B" w:rsidRPr="00E94F94">
        <w:rPr>
          <w:lang w:val="uk-UA"/>
        </w:rPr>
        <w:t xml:space="preserve">другу — </w:t>
      </w:r>
      <w:r w:rsidRPr="00E94F94">
        <w:t>у березні 2024 року. Перші</w:t>
      </w:r>
      <w:r>
        <w:t xml:space="preserve"> дві редакції законопроєкту були </w:t>
      </w:r>
      <w:r w:rsidR="0071196B">
        <w:rPr>
          <w:lang w:val="uk-UA"/>
        </w:rPr>
        <w:t xml:space="preserve">чітко </w:t>
      </w:r>
      <w:r>
        <w:t xml:space="preserve">спрямовані </w:t>
      </w:r>
      <w:r w:rsidR="00CB3837">
        <w:rPr>
          <w:lang w:val="uk-UA"/>
        </w:rPr>
        <w:t>проти</w:t>
      </w:r>
      <w:r>
        <w:t xml:space="preserve"> УПЦ МП </w:t>
      </w:r>
      <w:r w:rsidRPr="000504CB">
        <w:t>під керівництвом митрополита Онуфрія</w:t>
      </w:r>
      <w:r>
        <w:t xml:space="preserve"> і дозволили би </w:t>
      </w:r>
      <w:r w:rsidR="0071196B">
        <w:rPr>
          <w:lang w:val="uk-UA"/>
        </w:rPr>
        <w:t xml:space="preserve">припинити </w:t>
      </w:r>
      <w:r w:rsidR="0071196B">
        <w:t>громади</w:t>
      </w:r>
      <w:r w:rsidR="0071196B">
        <w:rPr>
          <w:lang w:val="uk-UA"/>
        </w:rPr>
        <w:t xml:space="preserve">, </w:t>
      </w:r>
      <w:r>
        <w:t>які підтримують росі</w:t>
      </w:r>
      <w:r w:rsidR="00B5359B">
        <w:t>йські військові зусилля. Обидв</w:t>
      </w:r>
      <w:r w:rsidR="00B5359B">
        <w:rPr>
          <w:lang w:val="uk-UA"/>
        </w:rPr>
        <w:t xml:space="preserve">і редакції </w:t>
      </w:r>
      <w:r w:rsidR="0071196B">
        <w:t>від 2023 та 2024 років</w:t>
      </w:r>
      <w:r>
        <w:t xml:space="preserve"> були </w:t>
      </w:r>
      <w:r w:rsidR="006322F3">
        <w:rPr>
          <w:lang w:val="uk-UA"/>
        </w:rPr>
        <w:t>зустріті</w:t>
      </w:r>
      <w:r>
        <w:t xml:space="preserve"> наративом </w:t>
      </w:r>
      <w:r w:rsidR="00013CD6">
        <w:rPr>
          <w:lang w:val="uk-UA"/>
        </w:rPr>
        <w:t xml:space="preserve">РПЦ </w:t>
      </w:r>
      <w:r>
        <w:t xml:space="preserve">про те, як такий закон покладе край релігійній </w:t>
      </w:r>
      <w:r w:rsidRPr="000504CB">
        <w:t xml:space="preserve">свободі </w:t>
      </w:r>
      <w:r w:rsidR="0071196B" w:rsidRPr="000504CB">
        <w:t>в Росії</w:t>
      </w:r>
      <w:r w:rsidR="0071196B" w:rsidRPr="000504CB">
        <w:rPr>
          <w:lang w:val="uk-UA"/>
        </w:rPr>
        <w:t>.</w:t>
      </w:r>
      <w:r w:rsidR="0071196B">
        <w:rPr>
          <w:lang w:val="uk-UA"/>
        </w:rPr>
        <w:t xml:space="preserve"> </w:t>
      </w:r>
      <w:r w:rsidR="00FE53ED">
        <w:rPr>
          <w:rStyle w:val="af"/>
          <w:lang w:val="uk-UA"/>
        </w:rPr>
        <w:footnoteReference w:id="2"/>
      </w:r>
      <w:r w:rsidR="0071196B">
        <w:rPr>
          <w:lang w:val="uk-UA"/>
        </w:rPr>
        <w:t xml:space="preserve">Вони </w:t>
      </w:r>
      <w:r w:rsidRPr="0071196B">
        <w:rPr>
          <w:lang w:val="uk-UA"/>
        </w:rPr>
        <w:t>також були розкритиковані ООН та іншими міжнародними організаціями.</w:t>
      </w:r>
    </w:p>
    <w:p w14:paraId="15DF0217" w14:textId="77777777" w:rsidR="006322F3" w:rsidRDefault="006322F3" w:rsidP="00926B8C">
      <w:pPr>
        <w:pStyle w:val="P68B1DB1-a1"/>
        <w:jc w:val="both"/>
        <w:rPr>
          <w:lang w:val="uk-UA"/>
        </w:rPr>
      </w:pPr>
    </w:p>
    <w:p w14:paraId="0000000E" w14:textId="1CB70E9B" w:rsidR="00B91AAF" w:rsidRDefault="008A5194" w:rsidP="00926B8C">
      <w:pPr>
        <w:pStyle w:val="P68B1DB1-a1"/>
        <w:jc w:val="both"/>
      </w:pPr>
      <w:r w:rsidRPr="0071196B">
        <w:rPr>
          <w:lang w:val="uk-UA"/>
        </w:rPr>
        <w:t>Третя редакція закону була</w:t>
      </w:r>
      <w:r w:rsidR="00013CD6" w:rsidRPr="0071196B">
        <w:rPr>
          <w:lang w:val="uk-UA"/>
        </w:rPr>
        <w:t xml:space="preserve"> прийнята 20 серпня 2024 року </w:t>
      </w:r>
      <w:r w:rsidR="00013CD6">
        <w:rPr>
          <w:lang w:val="uk-UA"/>
        </w:rPr>
        <w:t xml:space="preserve">та </w:t>
      </w:r>
      <w:r w:rsidRPr="0071196B">
        <w:rPr>
          <w:lang w:val="uk-UA"/>
        </w:rPr>
        <w:t>підписана Президентом України 24 серпня</w:t>
      </w:r>
      <w:r w:rsidR="00013CD6">
        <w:rPr>
          <w:lang w:val="uk-UA"/>
        </w:rPr>
        <w:t xml:space="preserve"> ц.р</w:t>
      </w:r>
      <w:r w:rsidRPr="0071196B">
        <w:rPr>
          <w:lang w:val="uk-UA"/>
        </w:rPr>
        <w:t xml:space="preserve">. </w:t>
      </w:r>
      <w:r w:rsidR="0071196B">
        <w:rPr>
          <w:lang w:val="uk-UA"/>
        </w:rPr>
        <w:t xml:space="preserve">У ній було враховано </w:t>
      </w:r>
      <w:r w:rsidRPr="00013CD6">
        <w:rPr>
          <w:lang w:val="uk-UA"/>
        </w:rPr>
        <w:t xml:space="preserve">декілька позицій, що </w:t>
      </w:r>
      <w:r w:rsidR="00013CD6">
        <w:rPr>
          <w:lang w:val="uk-UA"/>
        </w:rPr>
        <w:t>раніше</w:t>
      </w:r>
      <w:r w:rsidR="0071196B">
        <w:rPr>
          <w:lang w:val="uk-UA"/>
        </w:rPr>
        <w:t xml:space="preserve"> були</w:t>
      </w:r>
      <w:r w:rsidR="00013CD6">
        <w:rPr>
          <w:lang w:val="uk-UA"/>
        </w:rPr>
        <w:t xml:space="preserve"> піддані критиці </w:t>
      </w:r>
      <w:r w:rsidRPr="00013CD6">
        <w:rPr>
          <w:lang w:val="uk-UA"/>
        </w:rPr>
        <w:t xml:space="preserve">з боку ООН. </w:t>
      </w:r>
      <w:r w:rsidRPr="00B5359B">
        <w:rPr>
          <w:lang w:val="uk-UA"/>
        </w:rPr>
        <w:t xml:space="preserve">Закон передбачає процедуру, згідно з якою громаду може бути </w:t>
      </w:r>
      <w:r w:rsidR="0071196B">
        <w:rPr>
          <w:lang w:val="uk-UA"/>
        </w:rPr>
        <w:t xml:space="preserve">припинено </w:t>
      </w:r>
      <w:r w:rsidR="00B5359B">
        <w:rPr>
          <w:lang w:val="uk-UA"/>
        </w:rPr>
        <w:t>з підстав</w:t>
      </w:r>
      <w:r w:rsidR="00B5359B" w:rsidRPr="00B5359B">
        <w:rPr>
          <w:lang w:val="uk-UA"/>
        </w:rPr>
        <w:t xml:space="preserve"> допомоги</w:t>
      </w:r>
      <w:r w:rsidRPr="00B5359B">
        <w:rPr>
          <w:lang w:val="uk-UA"/>
        </w:rPr>
        <w:t xml:space="preserve"> «агресору»</w:t>
      </w:r>
      <w:r w:rsidR="00B5359B">
        <w:rPr>
          <w:lang w:val="uk-UA"/>
        </w:rPr>
        <w:t xml:space="preserve"> шляхом «вчинення протиправних </w:t>
      </w:r>
      <w:r w:rsidR="0071196B">
        <w:rPr>
          <w:lang w:val="uk-UA"/>
        </w:rPr>
        <w:t>дій». Відтак п</w:t>
      </w:r>
      <w:r w:rsidR="00B5359B">
        <w:rPr>
          <w:lang w:val="uk-UA"/>
        </w:rPr>
        <w:t xml:space="preserve">рипинення </w:t>
      </w:r>
      <w:r w:rsidR="00013CD6" w:rsidRPr="0071196B">
        <w:rPr>
          <w:lang w:val="uk-UA"/>
        </w:rPr>
        <w:t>громади вимагає проведення дос</w:t>
      </w:r>
      <w:r w:rsidRPr="0071196B">
        <w:rPr>
          <w:lang w:val="uk-UA"/>
        </w:rPr>
        <w:t>л</w:t>
      </w:r>
      <w:r w:rsidR="00013CD6">
        <w:rPr>
          <w:lang w:val="uk-UA"/>
        </w:rPr>
        <w:t>і</w:t>
      </w:r>
      <w:r w:rsidRPr="0071196B">
        <w:rPr>
          <w:lang w:val="uk-UA"/>
        </w:rPr>
        <w:t xml:space="preserve">дження </w:t>
      </w:r>
      <w:r w:rsidR="00B5359B">
        <w:rPr>
          <w:lang w:val="uk-UA"/>
        </w:rPr>
        <w:t>за</w:t>
      </w:r>
      <w:r w:rsidR="00B5359B" w:rsidRPr="0071196B">
        <w:rPr>
          <w:lang w:val="uk-UA"/>
        </w:rPr>
        <w:t xml:space="preserve"> п'ятьма</w:t>
      </w:r>
      <w:r w:rsidR="0071196B">
        <w:rPr>
          <w:lang w:val="uk-UA"/>
        </w:rPr>
        <w:t xml:space="preserve"> критеріями</w:t>
      </w:r>
      <w:r w:rsidRPr="0071196B">
        <w:rPr>
          <w:lang w:val="uk-UA"/>
        </w:rPr>
        <w:t xml:space="preserve"> та остаточного </w:t>
      </w:r>
      <w:r w:rsidR="00B5359B">
        <w:rPr>
          <w:lang w:val="uk-UA"/>
        </w:rPr>
        <w:t xml:space="preserve">ухвалення </w:t>
      </w:r>
      <w:r w:rsidRPr="0071196B">
        <w:rPr>
          <w:lang w:val="uk-UA"/>
        </w:rPr>
        <w:t xml:space="preserve">рішення українським судом. </w:t>
      </w:r>
      <w:r>
        <w:t xml:space="preserve">Насправді, цей процес зайняв би роки, оскільки він вимагає від </w:t>
      </w:r>
      <w:r w:rsidRPr="00E94F94">
        <w:t>української влади</w:t>
      </w:r>
      <w:r w:rsidR="00B5359B" w:rsidRPr="00E94F94">
        <w:rPr>
          <w:lang w:val="uk-UA"/>
        </w:rPr>
        <w:t xml:space="preserve"> проведення</w:t>
      </w:r>
      <w:r w:rsidRPr="00E94F94">
        <w:t xml:space="preserve"> </w:t>
      </w:r>
      <w:r w:rsidR="00B5359B" w:rsidRPr="00E94F94">
        <w:rPr>
          <w:lang w:val="uk-UA"/>
        </w:rPr>
        <w:t>дослідження</w:t>
      </w:r>
      <w:r w:rsidRPr="00E94F94">
        <w:t xml:space="preserve">, </w:t>
      </w:r>
      <w:r w:rsidR="0071196B" w:rsidRPr="00E94F94">
        <w:rPr>
          <w:lang w:val="uk-UA"/>
        </w:rPr>
        <w:t xml:space="preserve">підготовки справи </w:t>
      </w:r>
      <w:r w:rsidRPr="00E94F94">
        <w:t xml:space="preserve">та </w:t>
      </w:r>
      <w:r w:rsidR="00B5359B" w:rsidRPr="00E94F94">
        <w:rPr>
          <w:lang w:val="uk-UA"/>
        </w:rPr>
        <w:t xml:space="preserve">проведення </w:t>
      </w:r>
      <w:r w:rsidRPr="00E94F94">
        <w:t>судового розгляду.</w:t>
      </w:r>
    </w:p>
    <w:p w14:paraId="304B4E66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0F" w14:textId="4199AAD2" w:rsidR="00B91AAF" w:rsidRDefault="008A5194" w:rsidP="00926B8C">
      <w:pPr>
        <w:pStyle w:val="P68B1DB1-a1"/>
        <w:jc w:val="both"/>
      </w:pPr>
      <w:r>
        <w:t xml:space="preserve">Українське законодавство у сфері віросповідання застосовується </w:t>
      </w:r>
      <w:r w:rsidR="006322F3">
        <w:rPr>
          <w:lang w:val="uk-UA"/>
        </w:rPr>
        <w:t>до</w:t>
      </w:r>
      <w:r w:rsidR="00B5359B">
        <w:rPr>
          <w:lang w:val="uk-UA"/>
        </w:rPr>
        <w:t xml:space="preserve"> </w:t>
      </w:r>
      <w:r>
        <w:t>окремих парафій, а н</w:t>
      </w:r>
      <w:r w:rsidR="006322F3">
        <w:t>е окремих церковних організацій</w:t>
      </w:r>
      <w:r w:rsidR="006322F3">
        <w:rPr>
          <w:lang w:val="uk-UA"/>
        </w:rPr>
        <w:t>,</w:t>
      </w:r>
      <w:r>
        <w:t xml:space="preserve"> внаслідок давніх конфліктів між православними течіями. Наразі у складі УПЦ (МП) зареєстровано близько 8000 парафій, на окупованій Росією території України </w:t>
      </w:r>
      <w:r w:rsidR="006322F3">
        <w:t>—</w:t>
      </w:r>
      <w:r>
        <w:t xml:space="preserve"> від 2000 до 3000. </w:t>
      </w:r>
      <w:r w:rsidR="006322F3">
        <w:rPr>
          <w:lang w:val="uk-UA"/>
        </w:rPr>
        <w:t xml:space="preserve">Закон вимагає судового процесу над кожною релігійною громадою, яка має бути припинена, що своєю чергою призводитимемо до близько 4000 судових позовів. </w:t>
      </w:r>
      <w:r>
        <w:t>Як зазначив незалежний експерт</w:t>
      </w:r>
      <w:r w:rsidR="00BC1B42">
        <w:rPr>
          <w:lang w:val="uk-UA"/>
        </w:rPr>
        <w:t>,</w:t>
      </w:r>
      <w:r>
        <w:t xml:space="preserve"> докт</w:t>
      </w:r>
      <w:r w:rsidR="00BC1B42">
        <w:t>ор Себастіян Рімеш</w:t>
      </w:r>
      <w:r>
        <w:t>тад, цей Закон є здебільшого символічним, з обмеженим практичним ефектом у його реалізації.*</w:t>
      </w:r>
    </w:p>
    <w:p w14:paraId="540B7A17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10" w14:textId="3413D8ED" w:rsidR="00B91AAF" w:rsidRPr="00790FB3" w:rsidRDefault="008A5194" w:rsidP="00926B8C">
      <w:pPr>
        <w:pStyle w:val="P68B1DB1-a1"/>
        <w:jc w:val="both"/>
        <w:rPr>
          <w:lang w:val="uk-UA"/>
        </w:rPr>
      </w:pPr>
      <w:r>
        <w:t>Члени Всеукраїнської Ради Церков і релігійних організацій</w:t>
      </w:r>
      <w:r w:rsidR="00E94F94">
        <w:rPr>
          <w:lang w:val="uk-UA"/>
        </w:rPr>
        <w:t xml:space="preserve"> (ВРЦіРО)</w:t>
      </w:r>
      <w:r>
        <w:t xml:space="preserve"> висловили</w:t>
      </w:r>
      <w:r w:rsidR="00790FB3">
        <w:rPr>
          <w:lang w:val="uk-UA"/>
        </w:rPr>
        <w:t>ся на</w:t>
      </w:r>
      <w:r>
        <w:t xml:space="preserve"> підтримку Закону, заявивши: «Ми стверджуємо, що релігійні права і свободи поважаються в Україні, навіть в умовах жорстокої війни, і що наші віруючі, незважаючи на певні виклики, пов 'язані з війною, мають можливість гідно висловлювати свої релігійні почуття і переконання».* На відміну від цього, головним антагоністом цього Закону</w:t>
      </w:r>
      <w:r w:rsidR="00790FB3">
        <w:rPr>
          <w:lang w:val="uk-UA"/>
        </w:rPr>
        <w:t xml:space="preserve"> </w:t>
      </w:r>
      <w:r w:rsidR="00790FB3">
        <w:t>у Західній Європі</w:t>
      </w:r>
      <w:r>
        <w:t xml:space="preserve"> є адвокат Роберт Амстердам, який був найнятий УПЦ МП і зіграв важливу роль у поширенні наративу про те, що Закон становить загрозу релігійній свободі. Його критикували за те, що він найманий проросійський лобіст.**</w:t>
      </w:r>
    </w:p>
    <w:p w14:paraId="5757B8CB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11" w14:textId="34FE89D7" w:rsidR="00B91AAF" w:rsidRDefault="008A5194" w:rsidP="00926B8C">
      <w:pPr>
        <w:pStyle w:val="P68B1DB1-a1"/>
        <w:jc w:val="both"/>
      </w:pPr>
      <w:r>
        <w:t xml:space="preserve">24 серпня у своєму прес-релізі ВРЦ "закликала проявити обережність", </w:t>
      </w:r>
      <w:r w:rsidR="00790FB3">
        <w:t>заявивши про "глибоку стурбован</w:t>
      </w:r>
      <w:r>
        <w:t xml:space="preserve">ість можливістю невиправданого колективного покарання </w:t>
      </w:r>
      <w:r w:rsidR="00790FB3">
        <w:rPr>
          <w:lang w:val="uk-UA"/>
        </w:rPr>
        <w:t>цілої</w:t>
      </w:r>
      <w:r>
        <w:t xml:space="preserve"> релігійної </w:t>
      </w:r>
      <w:r w:rsidR="005D4A3D">
        <w:rPr>
          <w:lang w:val="uk-UA"/>
        </w:rPr>
        <w:t>спільноти</w:t>
      </w:r>
      <w:bookmarkStart w:id="0" w:name="_GoBack"/>
      <w:bookmarkEnd w:id="0"/>
      <w:r>
        <w:t xml:space="preserve"> та порушення принципів свободи віросповідання", що може призвести до "заборони релігійної організації". ВРЦ охарактеризувала це як "заходи, що рівнозначні колективному покаранню живої релігійної </w:t>
      </w:r>
      <w:r w:rsidR="00790FB3">
        <w:rPr>
          <w:lang w:val="uk-UA"/>
        </w:rPr>
        <w:t>спільноти</w:t>
      </w:r>
      <w:r>
        <w:t xml:space="preserve"> в Україні", і зазначив, що Уряд України несе відповідальність за захист прав усіх своїх громадян. * Заява ВРЦ також перегукується із багатьма заявами, зробленими Російською Православною Церквою та офісом Амстердама.</w:t>
      </w:r>
    </w:p>
    <w:p w14:paraId="5B5927ED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12" w14:textId="77777777" w:rsidR="00B91AAF" w:rsidRDefault="008A5194" w:rsidP="00926B8C">
      <w:pPr>
        <w:pStyle w:val="P68B1DB1-a2"/>
        <w:jc w:val="both"/>
      </w:pPr>
      <w:r>
        <w:t>Запитання</w:t>
      </w:r>
    </w:p>
    <w:p w14:paraId="00000013" w14:textId="1F2F34CA" w:rsidR="00B91AAF" w:rsidRDefault="008A5194" w:rsidP="00926B8C">
      <w:pPr>
        <w:pStyle w:val="P68B1DB1-a1"/>
        <w:jc w:val="both"/>
      </w:pPr>
      <w:r>
        <w:t xml:space="preserve">Реакція ВРЦ, </w:t>
      </w:r>
      <w:r w:rsidR="00790FB3">
        <w:rPr>
          <w:lang w:val="uk-UA"/>
        </w:rPr>
        <w:t>висловлена</w:t>
      </w:r>
      <w:r>
        <w:t xml:space="preserve"> у заяві від 24 серпня, піднімає ряд запитань:</w:t>
      </w:r>
    </w:p>
    <w:p w14:paraId="00000014" w14:textId="77777777" w:rsidR="00B91AAF" w:rsidRDefault="008A5194" w:rsidP="00926B8C">
      <w:pPr>
        <w:pStyle w:val="P68B1DB1-a1"/>
        <w:jc w:val="both"/>
      </w:pPr>
      <w:r>
        <w:t xml:space="preserve">1. </w:t>
      </w:r>
      <w:r>
        <w:rPr>
          <w:i/>
          <w:u w:val="single"/>
        </w:rPr>
        <w:t>Мета</w:t>
      </w:r>
      <w:r>
        <w:t>: Генеральний секретар та модератор ВРЦ висловлюють «глибоку стурбованість». Чому вони стурбовані і ким?</w:t>
      </w:r>
    </w:p>
    <w:p w14:paraId="00000015" w14:textId="6351A064" w:rsidR="00B91AAF" w:rsidRDefault="008A5194" w:rsidP="00926B8C">
      <w:pPr>
        <w:pStyle w:val="P68B1DB1-a1"/>
        <w:jc w:val="both"/>
      </w:pPr>
      <w:r>
        <w:t xml:space="preserve">2. </w:t>
      </w:r>
      <w:r>
        <w:rPr>
          <w:i/>
          <w:u w:val="single"/>
        </w:rPr>
        <w:t>Справедливість</w:t>
      </w:r>
      <w:r>
        <w:t>: ВРЦ називає закон «</w:t>
      </w:r>
      <w:r w:rsidR="00EA25AC">
        <w:rPr>
          <w:lang w:val="uk-UA"/>
        </w:rPr>
        <w:t>необґрунтованим</w:t>
      </w:r>
      <w:r>
        <w:t>». Що Генеральний секретар та модератор ВРЦ вважають несправедливим у Законі?</w:t>
      </w:r>
    </w:p>
    <w:p w14:paraId="00000016" w14:textId="5628CF56" w:rsidR="00B91AAF" w:rsidRDefault="008A5194" w:rsidP="00926B8C">
      <w:pPr>
        <w:pStyle w:val="P68B1DB1-a1"/>
        <w:jc w:val="both"/>
      </w:pPr>
      <w:r>
        <w:t xml:space="preserve">3. </w:t>
      </w:r>
      <w:r>
        <w:rPr>
          <w:i/>
          <w:u w:val="single"/>
        </w:rPr>
        <w:t>Зміст Закону</w:t>
      </w:r>
      <w:r w:rsidRPr="00790FB3">
        <w:t>:</w:t>
      </w:r>
      <w:r w:rsidRPr="00790FB3">
        <w:rPr>
          <w:i/>
        </w:rPr>
        <w:t xml:space="preserve"> </w:t>
      </w:r>
      <w:r w:rsidRPr="00790FB3">
        <w:t>Закон</w:t>
      </w:r>
      <w:r w:rsidR="00790FB3" w:rsidRPr="00790FB3">
        <w:rPr>
          <w:i/>
          <w:lang w:val="uk-UA"/>
        </w:rPr>
        <w:t xml:space="preserve"> </w:t>
      </w:r>
      <w:r w:rsidRPr="00790FB3">
        <w:t>та</w:t>
      </w:r>
      <w:r>
        <w:t xml:space="preserve"> українське законодавства у сфері віросповідання </w:t>
      </w:r>
      <w:r w:rsidR="00EA25AC">
        <w:rPr>
          <w:lang w:val="uk-UA"/>
        </w:rPr>
        <w:t xml:space="preserve">спрямовані </w:t>
      </w:r>
      <w:r>
        <w:t xml:space="preserve">не </w:t>
      </w:r>
      <w:r w:rsidR="00EA25AC">
        <w:rPr>
          <w:lang w:val="uk-UA"/>
        </w:rPr>
        <w:t xml:space="preserve">на </w:t>
      </w:r>
      <w:r w:rsidR="00EA25AC">
        <w:t>релігійні</w:t>
      </w:r>
      <w:r w:rsidR="00EA25AC">
        <w:rPr>
          <w:lang w:val="uk-UA"/>
        </w:rPr>
        <w:t xml:space="preserve"> об’єднання</w:t>
      </w:r>
      <w:r>
        <w:t xml:space="preserve">, а </w:t>
      </w:r>
      <w:r w:rsidR="00EA25AC">
        <w:rPr>
          <w:lang w:val="uk-UA"/>
        </w:rPr>
        <w:t xml:space="preserve">на </w:t>
      </w:r>
      <w:r w:rsidR="00EA25AC">
        <w:t>окремі громади як окремі юридичні одиниці</w:t>
      </w:r>
      <w:r>
        <w:t xml:space="preserve">. Що тоді мають на увазі Генеральний секретар та модератор ВРЦ, </w:t>
      </w:r>
      <w:r w:rsidR="00EA25AC">
        <w:rPr>
          <w:lang w:val="uk-UA"/>
        </w:rPr>
        <w:t xml:space="preserve">заявляючи, що Закон потенційно є </w:t>
      </w:r>
      <w:r w:rsidR="00EA25AC">
        <w:t>«колективним</w:t>
      </w:r>
      <w:r>
        <w:t xml:space="preserve"> покарання</w:t>
      </w:r>
      <w:r w:rsidR="00EA25AC">
        <w:rPr>
          <w:lang w:val="uk-UA"/>
        </w:rPr>
        <w:t>м</w:t>
      </w:r>
      <w:r>
        <w:t xml:space="preserve">» </w:t>
      </w:r>
      <w:r w:rsidR="00EA25AC">
        <w:rPr>
          <w:lang w:val="uk-UA"/>
        </w:rPr>
        <w:t xml:space="preserve">і </w:t>
      </w:r>
      <w:r w:rsidR="00EA25AC">
        <w:t>«забороною релігійного об'єднання</w:t>
      </w:r>
      <w:r>
        <w:t xml:space="preserve">»? </w:t>
      </w:r>
      <w:r w:rsidR="00EA25AC">
        <w:rPr>
          <w:lang w:val="uk-UA"/>
        </w:rPr>
        <w:t xml:space="preserve">Що слугує підставою для таких оцінок і заяв </w:t>
      </w:r>
      <w:r>
        <w:t>ВРЦ?</w:t>
      </w:r>
    </w:p>
    <w:p w14:paraId="00000017" w14:textId="1D44C561" w:rsidR="00B91AAF" w:rsidRDefault="008A5194" w:rsidP="00926B8C">
      <w:pPr>
        <w:pStyle w:val="P68B1DB1-a1"/>
        <w:jc w:val="both"/>
      </w:pPr>
      <w:r>
        <w:t xml:space="preserve">4. </w:t>
      </w:r>
      <w:r>
        <w:rPr>
          <w:i/>
          <w:u w:val="single"/>
        </w:rPr>
        <w:t>Терміни</w:t>
      </w:r>
      <w:r w:rsidR="00E94F94">
        <w:t>: Чому ВРЦ діяла</w:t>
      </w:r>
      <w:r>
        <w:t xml:space="preserve"> </w:t>
      </w:r>
      <w:r w:rsidR="00E94F94">
        <w:rPr>
          <w:lang w:val="uk-UA"/>
        </w:rPr>
        <w:t>і</w:t>
      </w:r>
      <w:r>
        <w:t>з такою поспішністю в даному випадку? Чому модератор і Генеральний секретар не залучили експертів або не попросили Український Уряд зробити уточнення, як це було у випадку із патріархом Кірілом про те, що війна є «</w:t>
      </w:r>
      <w:r w:rsidR="00E94F94">
        <w:rPr>
          <w:lang w:val="uk-UA"/>
        </w:rPr>
        <w:t>священною</w:t>
      </w:r>
      <w:r>
        <w:t>»?</w:t>
      </w:r>
    </w:p>
    <w:p w14:paraId="00000018" w14:textId="6071DE09" w:rsidR="00B91AAF" w:rsidRDefault="008A5194" w:rsidP="00926B8C">
      <w:pPr>
        <w:pStyle w:val="P68B1DB1-a1"/>
        <w:jc w:val="both"/>
      </w:pPr>
      <w:r>
        <w:t xml:space="preserve">5. </w:t>
      </w:r>
      <w:r>
        <w:rPr>
          <w:i/>
          <w:u w:val="single"/>
        </w:rPr>
        <w:t>Порушення Меморандуму про взаєморозуміння між Всесвітньою Радою Церков (ВРЦ) та Конференцією Європейських Церков (КЄЦ)</w:t>
      </w:r>
      <w:r>
        <w:t xml:space="preserve">: чому ВРЦ не проконсультувалася із КЄЦ, адже домовленість про це </w:t>
      </w:r>
      <w:r w:rsidR="00E94F94">
        <w:rPr>
          <w:lang w:val="uk-UA"/>
        </w:rPr>
        <w:t xml:space="preserve">згадується </w:t>
      </w:r>
      <w:r>
        <w:t xml:space="preserve">у </w:t>
      </w:r>
      <w:r>
        <w:lastRenderedPageBreak/>
        <w:t xml:space="preserve">Меморандумі? На нашу думку, ця справа тісно пов 'язана із КЄЦ та її церквами-членами, тому згадані консультації мали би бути </w:t>
      </w:r>
      <w:r w:rsidR="00E94F94">
        <w:rPr>
          <w:lang w:val="uk-UA"/>
        </w:rPr>
        <w:t>проведені</w:t>
      </w:r>
      <w:r>
        <w:t>.</w:t>
      </w:r>
    </w:p>
    <w:p w14:paraId="00000019" w14:textId="6F5AA702" w:rsidR="00B91AAF" w:rsidRDefault="008A5194" w:rsidP="00926B8C">
      <w:pPr>
        <w:pStyle w:val="P68B1DB1-a1"/>
        <w:jc w:val="both"/>
      </w:pPr>
      <w:r>
        <w:t xml:space="preserve">6. </w:t>
      </w:r>
      <w:r>
        <w:rPr>
          <w:i/>
          <w:u w:val="single"/>
        </w:rPr>
        <w:t>Кому вигідна ця заява</w:t>
      </w:r>
      <w:r>
        <w:t xml:space="preserve">: всі церкви, богослови та ВРЦ повинні запитати себе, кому вигідна ця заява ВРЦ, яка безпосередньо спрямована проти </w:t>
      </w:r>
      <w:r w:rsidR="00E94F94">
        <w:rPr>
          <w:lang w:val="uk-UA"/>
        </w:rPr>
        <w:t xml:space="preserve">ВРЦіРО </w:t>
      </w:r>
      <w:r>
        <w:t xml:space="preserve">і Української Держави. Що спонукало Генерального секретаря та модератора виступити </w:t>
      </w:r>
      <w:r w:rsidR="00E94F94">
        <w:rPr>
          <w:lang w:val="uk-UA"/>
        </w:rPr>
        <w:t>і</w:t>
      </w:r>
      <w:r>
        <w:t>з цією заявою?</w:t>
      </w:r>
    </w:p>
    <w:p w14:paraId="0000001A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1B" w14:textId="77777777" w:rsidR="00B91AAF" w:rsidRDefault="008A5194" w:rsidP="00926B8C">
      <w:pPr>
        <w:pStyle w:val="P68B1DB1-a1"/>
        <w:jc w:val="both"/>
      </w:pPr>
      <w:r>
        <w:t>Від імені Національної ради церков Данії</w:t>
      </w:r>
    </w:p>
    <w:p w14:paraId="0000001C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1D" w14:textId="77777777" w:rsidR="00B91AAF" w:rsidRDefault="008A5194" w:rsidP="00926B8C">
      <w:pPr>
        <w:pStyle w:val="P68B1DB1-a1"/>
        <w:jc w:val="both"/>
      </w:pPr>
      <w:r>
        <w:t>[підпис]</w:t>
      </w:r>
    </w:p>
    <w:p w14:paraId="0000001E" w14:textId="77777777" w:rsidR="00B91AAF" w:rsidRDefault="008A5194" w:rsidP="00926B8C">
      <w:pPr>
        <w:pStyle w:val="P68B1DB1-a1"/>
        <w:jc w:val="both"/>
      </w:pPr>
      <w:r>
        <w:t>Голова, єпископ Петер Берч, Євангелічно-лютеранська церква Данії</w:t>
      </w:r>
    </w:p>
    <w:p w14:paraId="0000001F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00000020" w14:textId="77777777" w:rsidR="00B91AAF" w:rsidRDefault="008A5194" w:rsidP="00926B8C">
      <w:pPr>
        <w:pStyle w:val="P68B1DB1-a1"/>
        <w:jc w:val="both"/>
      </w:pPr>
      <w:r>
        <w:t>[підпис]</w:t>
      </w:r>
    </w:p>
    <w:p w14:paraId="00000021" w14:textId="77777777" w:rsidR="00B91AAF" w:rsidRDefault="008A5194" w:rsidP="00926B8C">
      <w:pPr>
        <w:pStyle w:val="P68B1DB1-a1"/>
        <w:jc w:val="both"/>
      </w:pPr>
      <w:r>
        <w:t>Генеральний секретар, доктор Еміль Хілтон Саґґау</w:t>
      </w:r>
    </w:p>
    <w:p w14:paraId="00000022" w14:textId="77777777" w:rsidR="00B91AAF" w:rsidRDefault="00B91AAF" w:rsidP="00926B8C">
      <w:pPr>
        <w:jc w:val="both"/>
        <w:rPr>
          <w:rFonts w:ascii="Times New Roman" w:hAnsi="Times New Roman" w:cs="Times New Roman"/>
          <w:sz w:val="26"/>
        </w:rPr>
      </w:pPr>
    </w:p>
    <w:p w14:paraId="5486B8A4" w14:textId="21F0EEEE" w:rsidR="00E82EAF" w:rsidRPr="00E82EAF" w:rsidRDefault="00E82EAF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</w:rPr>
      </w:pPr>
      <w:hyperlink r:id="rId8" w:history="1">
        <w:r w:rsidRPr="00614898">
          <w:rPr>
            <w:rStyle w:val="af0"/>
            <w:rFonts w:ascii="Times New Roman" w:hAnsi="Times New Roman" w:cs="Times New Roman"/>
            <w:sz w:val="26"/>
          </w:rPr>
          <w:t>https://war.ukraine.ua/</w:t>
        </w:r>
      </w:hyperlink>
      <w:r>
        <w:rPr>
          <w:rFonts w:ascii="Times New Roman" w:hAnsi="Times New Roman" w:cs="Times New Roman"/>
          <w:sz w:val="26"/>
        </w:rPr>
        <w:t xml:space="preserve">; </w:t>
      </w:r>
      <w:hyperlink r:id="rId9" w:history="1">
        <w:r w:rsidRPr="00614898">
          <w:rPr>
            <w:rStyle w:val="af0"/>
            <w:rFonts w:ascii="Times New Roman" w:hAnsi="Times New Roman" w:cs="Times New Roman"/>
            <w:sz w:val="26"/>
          </w:rPr>
          <w:t>https://www.statista.com/statistics/1293492/ukraine-war-casualties/</w:t>
        </w:r>
      </w:hyperlink>
      <w:r w:rsidRPr="00E82EAF">
        <w:rPr>
          <w:rFonts w:ascii="Times New Roman" w:hAnsi="Times New Roman" w:cs="Times New Roman"/>
          <w:sz w:val="26"/>
        </w:rPr>
        <w:t xml:space="preserve"> </w:t>
      </w:r>
    </w:p>
    <w:p w14:paraId="3D69E7A3" w14:textId="74DA8D19" w:rsidR="00E82EAF" w:rsidRPr="00E82EAF" w:rsidRDefault="00E82EAF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</w:rPr>
      </w:pPr>
      <w:hyperlink r:id="rId10" w:history="1">
        <w:r w:rsidRPr="00614898">
          <w:rPr>
            <w:rStyle w:val="af0"/>
            <w:rFonts w:ascii="Times New Roman" w:hAnsi="Times New Roman" w:cs="Times New Roman"/>
            <w:sz w:val="26"/>
          </w:rPr>
          <w:t>https://www.mar.in.ua/wp-content/uploads/2023/04/Religion-on-Fire-report-2023-ENG.pdf</w:t>
        </w:r>
      </w:hyperlink>
      <w:r w:rsidRPr="00E82EAF">
        <w:rPr>
          <w:rFonts w:ascii="Times New Roman" w:hAnsi="Times New Roman" w:cs="Times New Roman"/>
          <w:sz w:val="26"/>
        </w:rPr>
        <w:t>;</w:t>
      </w:r>
      <w:r w:rsidRPr="00E82EAF">
        <w:rPr>
          <w:rFonts w:ascii="Times New Roman" w:hAnsi="Times New Roman" w:cs="Times New Roman"/>
          <w:sz w:val="26"/>
        </w:rPr>
        <w:t xml:space="preserve"> </w:t>
      </w:r>
      <w:hyperlink r:id="rId11" w:history="1">
        <w:r w:rsidRPr="00614898">
          <w:rPr>
            <w:rStyle w:val="af0"/>
            <w:rFonts w:ascii="Times New Roman" w:hAnsi="Times New Roman" w:cs="Times New Roman"/>
            <w:sz w:val="26"/>
          </w:rPr>
          <w:t>https://www.ncronline.org/news/not-single-catholic-priest-left-russian-occupied-ukraine-reveals-major-archbishop</w:t>
        </w:r>
      </w:hyperlink>
      <w:r w:rsidRPr="00E82EAF">
        <w:rPr>
          <w:rFonts w:ascii="Times New Roman" w:hAnsi="Times New Roman" w:cs="Times New Roman"/>
          <w:sz w:val="26"/>
        </w:rPr>
        <w:t xml:space="preserve"> </w:t>
      </w:r>
    </w:p>
    <w:p w14:paraId="22E8386D" w14:textId="121C21DC" w:rsidR="00E82EAF" w:rsidRPr="00E82EAF" w:rsidRDefault="00E82EAF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</w:rPr>
      </w:pPr>
      <w:hyperlink r:id="rId12" w:history="1">
        <w:r w:rsidRPr="00614898">
          <w:rPr>
            <w:rStyle w:val="af0"/>
            <w:rFonts w:ascii="Times New Roman" w:hAnsi="Times New Roman" w:cs="Times New Roman"/>
            <w:sz w:val="26"/>
          </w:rPr>
          <w:t>https://www.rferl.org/a/russia-patriarch-kirill-dying-ukraine-sins/32052380.html</w:t>
        </w:r>
      </w:hyperlink>
      <w:r w:rsidRPr="00E82EAF">
        <w:rPr>
          <w:rFonts w:ascii="Times New Roman" w:hAnsi="Times New Roman" w:cs="Times New Roman"/>
          <w:sz w:val="26"/>
        </w:rPr>
        <w:t xml:space="preserve"> </w:t>
      </w:r>
    </w:p>
    <w:p w14:paraId="66EB5892" w14:textId="7482A27B" w:rsidR="00E82EAF" w:rsidRPr="00E82EAF" w:rsidRDefault="00E82EAF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</w:rPr>
      </w:pPr>
      <w:hyperlink r:id="rId13" w:history="1">
        <w:r w:rsidRPr="00614898">
          <w:rPr>
            <w:rStyle w:val="af0"/>
            <w:rFonts w:ascii="Times New Roman" w:hAnsi="Times New Roman" w:cs="Times New Roman"/>
            <w:sz w:val="26"/>
          </w:rPr>
          <w:t>https://www.oikoumene.org/news/wcc-cannot-reconcile-world-russian-peoples-council-decree-describing-ukraine-conflict-as-holy-war</w:t>
        </w:r>
      </w:hyperlink>
      <w:r>
        <w:rPr>
          <w:rFonts w:ascii="Times New Roman" w:hAnsi="Times New Roman" w:cs="Times New Roman"/>
          <w:sz w:val="26"/>
        </w:rPr>
        <w:t xml:space="preserve"> </w:t>
      </w:r>
    </w:p>
    <w:p w14:paraId="5830507E" w14:textId="1B10E31F" w:rsidR="00E82EAF" w:rsidRPr="00E82EAF" w:rsidRDefault="00E82EAF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lang w:val="en-US"/>
        </w:rPr>
      </w:pPr>
      <w:r w:rsidRPr="00E82EAF">
        <w:rPr>
          <w:rFonts w:ascii="Times New Roman" w:hAnsi="Times New Roman" w:cs="Times New Roman"/>
          <w:sz w:val="26"/>
          <w:lang w:val="en-US"/>
        </w:rPr>
        <w:t xml:space="preserve">Dr. Thomas Bremer notes it has been separated (see </w:t>
      </w:r>
      <w:hyperlink r:id="rId14" w:history="1">
        <w:r w:rsidRPr="00614898">
          <w:rPr>
            <w:rStyle w:val="af0"/>
            <w:rFonts w:ascii="Times New Roman" w:hAnsi="Times New Roman" w:cs="Times New Roman"/>
            <w:sz w:val="26"/>
            <w:lang w:val="en-US"/>
          </w:rPr>
          <w:t>https://www.dialogtut.org/wp-content/uploads/2023/09/review-uoc-report-2.pdf</w:t>
        </w:r>
      </w:hyperlink>
      <w:r w:rsidRPr="00E82EAF">
        <w:rPr>
          <w:rFonts w:ascii="Times New Roman" w:hAnsi="Times New Roman" w:cs="Times New Roman"/>
          <w:sz w:val="26"/>
          <w:lang w:val="en-US"/>
        </w:rPr>
        <w:t>)</w:t>
      </w:r>
      <w:r>
        <w:rPr>
          <w:rFonts w:ascii="Times New Roman" w:hAnsi="Times New Roman" w:cs="Times New Roman"/>
          <w:sz w:val="26"/>
          <w:lang w:val="en-US"/>
        </w:rPr>
        <w:t>,</w:t>
      </w:r>
      <w:r w:rsidRPr="00E82EAF">
        <w:rPr>
          <w:rFonts w:ascii="Times New Roman" w:hAnsi="Times New Roman" w:cs="Times New Roman"/>
          <w:sz w:val="26"/>
          <w:lang w:val="en-US"/>
        </w:rPr>
        <w:t xml:space="preserve"> while the expert committee under Head of the State Service of Ukraine for Ethnic Affairs and Freedom of Conscience Viktor Yelenskyj refuse it (</w:t>
      </w:r>
      <w:hyperlink r:id="rId15" w:history="1">
        <w:r w:rsidRPr="00614898">
          <w:rPr>
            <w:rStyle w:val="af0"/>
            <w:rFonts w:ascii="Times New Roman" w:hAnsi="Times New Roman" w:cs="Times New Roman"/>
            <w:sz w:val="26"/>
            <w:lang w:val="en-US"/>
          </w:rPr>
          <w:t>https://risu.ua/en/letter-to-dr-thomas-bremer-professor-em-university-of-munster_n143365</w:t>
        </w:r>
      </w:hyperlink>
      <w:r w:rsidRPr="00E82EAF">
        <w:rPr>
          <w:rFonts w:ascii="Times New Roman" w:hAnsi="Times New Roman" w:cs="Times New Roman"/>
          <w:sz w:val="26"/>
          <w:lang w:val="en-US"/>
        </w:rPr>
        <w:t>)</w:t>
      </w:r>
      <w:r>
        <w:rPr>
          <w:rFonts w:ascii="Times New Roman" w:hAnsi="Times New Roman" w:cs="Times New Roman"/>
          <w:sz w:val="26"/>
          <w:lang w:val="en-US"/>
        </w:rPr>
        <w:t xml:space="preserve"> </w:t>
      </w:r>
    </w:p>
    <w:p w14:paraId="508CCB03" w14:textId="5A208E53" w:rsidR="00E82EAF" w:rsidRPr="00E82EAF" w:rsidRDefault="00A42133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lang w:val="en-US"/>
        </w:rPr>
      </w:pPr>
      <w:hyperlink r:id="rId16" w:history="1">
        <w:r w:rsidRPr="00614898">
          <w:rPr>
            <w:rStyle w:val="af0"/>
            <w:rFonts w:ascii="Times New Roman" w:hAnsi="Times New Roman" w:cs="Times New Roman"/>
            <w:sz w:val="26"/>
            <w:lang w:val="en-US"/>
          </w:rPr>
          <w:t>https://www.csis.org/analysis/russias-religious-persecution-and-misinformation-ukraine</w:t>
        </w:r>
      </w:hyperlink>
      <w:r>
        <w:rPr>
          <w:rFonts w:ascii="Times New Roman" w:hAnsi="Times New Roman" w:cs="Times New Roman"/>
          <w:sz w:val="26"/>
          <w:lang w:val="en-US"/>
        </w:rPr>
        <w:t xml:space="preserve"> </w:t>
      </w:r>
    </w:p>
    <w:p w14:paraId="445518BE" w14:textId="2655C7A4" w:rsidR="00E82EAF" w:rsidRPr="00E82EAF" w:rsidRDefault="00A42133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lang w:val="en-US"/>
        </w:rPr>
      </w:pPr>
      <w:hyperlink r:id="rId17" w:history="1">
        <w:r w:rsidRPr="00614898">
          <w:rPr>
            <w:rStyle w:val="af0"/>
            <w:rFonts w:ascii="Times New Roman" w:hAnsi="Times New Roman" w:cs="Times New Roman"/>
            <w:sz w:val="26"/>
            <w:lang w:val="en-US"/>
          </w:rPr>
          <w:t>https://www.forum18.org/archive.php?article_id=2896</w:t>
        </w:r>
      </w:hyperlink>
      <w:r>
        <w:rPr>
          <w:rFonts w:ascii="Times New Roman" w:hAnsi="Times New Roman" w:cs="Times New Roman"/>
          <w:sz w:val="26"/>
          <w:lang w:val="en-US"/>
        </w:rPr>
        <w:t xml:space="preserve"> </w:t>
      </w:r>
    </w:p>
    <w:p w14:paraId="0FA30505" w14:textId="7144D896" w:rsidR="00E82EAF" w:rsidRPr="00E82EAF" w:rsidRDefault="00E82EAF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lang w:val="en-US"/>
        </w:rPr>
      </w:pPr>
      <w:r w:rsidRPr="00E82EAF">
        <w:rPr>
          <w:rFonts w:ascii="Times New Roman" w:hAnsi="Times New Roman" w:cs="Times New Roman"/>
          <w:sz w:val="26"/>
          <w:lang w:val="en-US"/>
        </w:rPr>
        <w:t xml:space="preserve">The full law in Ukrainian is available here: </w:t>
      </w:r>
      <w:hyperlink r:id="rId18" w:history="1">
        <w:r w:rsidR="00A42133" w:rsidRPr="00614898">
          <w:rPr>
            <w:rStyle w:val="af0"/>
            <w:rFonts w:ascii="Times New Roman" w:hAnsi="Times New Roman" w:cs="Times New Roman"/>
            <w:sz w:val="26"/>
            <w:lang w:val="en-US"/>
          </w:rPr>
          <w:t>https://itd.rada.gov.ua/billinfo/Bills/Card/41219</w:t>
        </w:r>
      </w:hyperlink>
      <w:r w:rsidR="00A42133">
        <w:rPr>
          <w:rFonts w:ascii="Times New Roman" w:hAnsi="Times New Roman" w:cs="Times New Roman"/>
          <w:sz w:val="26"/>
          <w:lang w:val="en-US"/>
        </w:rPr>
        <w:t xml:space="preserve"> </w:t>
      </w:r>
    </w:p>
    <w:p w14:paraId="750DDFAB" w14:textId="77777777" w:rsidR="00A42133" w:rsidRDefault="00A42133" w:rsidP="00A4213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lang w:val="en-US"/>
        </w:rPr>
      </w:pPr>
      <w:hyperlink r:id="rId19" w:history="1">
        <w:r w:rsidRPr="00A42133">
          <w:rPr>
            <w:rStyle w:val="af0"/>
            <w:rFonts w:ascii="Times New Roman" w:hAnsi="Times New Roman" w:cs="Times New Roman"/>
            <w:sz w:val="26"/>
            <w:lang w:val="en-US"/>
          </w:rPr>
          <w:t>https://www.kristeligt-dagblad.dk/kirke-og-tro/kirker-med-forbindelse-til-rusland-forbydes-i-ukraine</w:t>
        </w:r>
      </w:hyperlink>
      <w:r w:rsidRPr="00A42133">
        <w:rPr>
          <w:rFonts w:ascii="Times New Roman" w:hAnsi="Times New Roman" w:cs="Times New Roman"/>
          <w:sz w:val="26"/>
          <w:lang w:val="en-US"/>
        </w:rPr>
        <w:t xml:space="preserve"> </w:t>
      </w:r>
    </w:p>
    <w:p w14:paraId="4E4BF9EC" w14:textId="304A9A8F" w:rsidR="00E82EAF" w:rsidRPr="00A42133" w:rsidRDefault="00E82EAF" w:rsidP="00A4213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lang w:val="en-US"/>
        </w:rPr>
      </w:pPr>
      <w:r w:rsidRPr="00A42133">
        <w:rPr>
          <w:rFonts w:ascii="Times New Roman" w:hAnsi="Times New Roman" w:cs="Times New Roman"/>
          <w:sz w:val="26"/>
          <w:lang w:val="en-US"/>
        </w:rPr>
        <w:t>https://www.ucanews.com/news/ukraines-religious-leaders-for-ban-on-russian-orthodox-church/106129</w:t>
      </w:r>
    </w:p>
    <w:p w14:paraId="0E23FE5E" w14:textId="5E1D4539" w:rsidR="00E82EAF" w:rsidRPr="00E82EAF" w:rsidRDefault="00A42133" w:rsidP="00E82EA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lang w:val="en-US"/>
        </w:rPr>
      </w:pPr>
      <w:hyperlink r:id="rId20" w:history="1">
        <w:r w:rsidRPr="00614898">
          <w:rPr>
            <w:rStyle w:val="af0"/>
            <w:rFonts w:ascii="Times New Roman" w:hAnsi="Times New Roman" w:cs="Times New Roman"/>
            <w:sz w:val="26"/>
            <w:lang w:val="en-US"/>
          </w:rPr>
          <w:t>https://www.linkedin.com/pulse/lauren-homers-dangerous-disinformation-religious-robert-amsterdam-kouoe/?trackingld=1SBIH1rtSauL6Qn6vDnw%3D%3D</w:t>
        </w:r>
      </w:hyperlink>
      <w:r>
        <w:rPr>
          <w:rFonts w:ascii="Times New Roman" w:hAnsi="Times New Roman" w:cs="Times New Roman"/>
          <w:sz w:val="26"/>
          <w:lang w:val="en-US"/>
        </w:rPr>
        <w:t>;</w:t>
      </w:r>
      <w:r w:rsidR="00E82EAF" w:rsidRPr="00E82EAF">
        <w:rPr>
          <w:rFonts w:ascii="Times New Roman" w:hAnsi="Times New Roman" w:cs="Times New Roman"/>
          <w:sz w:val="26"/>
          <w:lang w:val="en-US"/>
        </w:rPr>
        <w:t xml:space="preserve"> See the Amsterdam office's statement here:</w:t>
      </w:r>
    </w:p>
    <w:p w14:paraId="00000023" w14:textId="77777777" w:rsidR="00B91AAF" w:rsidRPr="00E82EAF" w:rsidRDefault="00B91AAF" w:rsidP="00926B8C">
      <w:pPr>
        <w:jc w:val="both"/>
        <w:rPr>
          <w:rFonts w:ascii="Times New Roman" w:hAnsi="Times New Roman" w:cs="Times New Roman"/>
          <w:sz w:val="26"/>
          <w:lang w:val="en-US"/>
        </w:rPr>
      </w:pPr>
    </w:p>
    <w:sectPr w:rsidR="00B91AAF" w:rsidRPr="00E82E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DB1E9" w14:textId="77777777" w:rsidR="00265EC5" w:rsidRDefault="00265EC5" w:rsidP="00FE53ED">
      <w:pPr>
        <w:spacing w:line="240" w:lineRule="auto"/>
      </w:pPr>
      <w:r>
        <w:separator/>
      </w:r>
    </w:p>
  </w:endnote>
  <w:endnote w:type="continuationSeparator" w:id="0">
    <w:p w14:paraId="34C9100B" w14:textId="77777777" w:rsidR="00265EC5" w:rsidRDefault="00265EC5" w:rsidP="00FE5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E3628" w14:textId="77777777" w:rsidR="00265EC5" w:rsidRDefault="00265EC5" w:rsidP="00FE53ED">
      <w:pPr>
        <w:spacing w:line="240" w:lineRule="auto"/>
      </w:pPr>
      <w:r>
        <w:separator/>
      </w:r>
    </w:p>
  </w:footnote>
  <w:footnote w:type="continuationSeparator" w:id="0">
    <w:p w14:paraId="576D6FB1" w14:textId="77777777" w:rsidR="00265EC5" w:rsidRDefault="00265EC5" w:rsidP="00FE53ED">
      <w:pPr>
        <w:spacing w:line="240" w:lineRule="auto"/>
      </w:pPr>
      <w:r>
        <w:continuationSeparator/>
      </w:r>
    </w:p>
  </w:footnote>
  <w:footnote w:id="1">
    <w:p w14:paraId="7177E1B5" w14:textId="1A20C260" w:rsidR="000504CB" w:rsidRPr="00F02136" w:rsidRDefault="000504CB">
      <w:pPr>
        <w:pStyle w:val="ad"/>
        <w:rPr>
          <w:lang w:val="uk-UA"/>
        </w:rPr>
      </w:pPr>
      <w:r>
        <w:rPr>
          <w:rStyle w:val="af"/>
        </w:rPr>
        <w:footnoteRef/>
      </w:r>
      <w:r>
        <w:t xml:space="preserve"> </w:t>
      </w:r>
      <w:r w:rsidR="00F02136">
        <w:rPr>
          <w:lang w:val="uk-UA"/>
        </w:rPr>
        <w:t xml:space="preserve">Насправді, </w:t>
      </w:r>
      <w:r w:rsidR="00F02136">
        <w:rPr>
          <w:lang w:val="uk-UA"/>
        </w:rPr>
        <w:t xml:space="preserve">№8371 – це номер законопроєкту; </w:t>
      </w:r>
      <w:r w:rsidR="00F02136">
        <w:rPr>
          <w:lang w:val="uk-UA"/>
        </w:rPr>
        <w:t xml:space="preserve">йдеться про </w:t>
      </w:r>
      <w:r w:rsidR="00F02136">
        <w:rPr>
          <w:lang w:val="uk-UA"/>
        </w:rPr>
        <w:t xml:space="preserve">Закон </w:t>
      </w:r>
      <w:r w:rsidR="00F02136">
        <w:rPr>
          <w:lang w:val="uk-UA"/>
        </w:rPr>
        <w:t xml:space="preserve">України </w:t>
      </w:r>
      <w:r w:rsidR="00F02136">
        <w:rPr>
          <w:lang w:val="uk-UA"/>
        </w:rPr>
        <w:t>«Про захист конституційного ладу у сфері діял</w:t>
      </w:r>
      <w:r w:rsidR="00F02136">
        <w:rPr>
          <w:lang w:val="uk-UA"/>
        </w:rPr>
        <w:t>ьності</w:t>
      </w:r>
      <w:r w:rsidR="00F02136">
        <w:rPr>
          <w:lang w:val="uk-UA"/>
        </w:rPr>
        <w:t xml:space="preserve"> рел</w:t>
      </w:r>
      <w:r w:rsidR="00F02136">
        <w:rPr>
          <w:lang w:val="uk-UA"/>
        </w:rPr>
        <w:t>ігійних</w:t>
      </w:r>
      <w:r w:rsidR="00F02136">
        <w:rPr>
          <w:lang w:val="uk-UA"/>
        </w:rPr>
        <w:t xml:space="preserve"> орг</w:t>
      </w:r>
      <w:r w:rsidR="00F02136">
        <w:rPr>
          <w:lang w:val="uk-UA"/>
        </w:rPr>
        <w:t>анізацій</w:t>
      </w:r>
      <w:r w:rsidR="00F02136">
        <w:rPr>
          <w:lang w:val="uk-UA"/>
        </w:rPr>
        <w:t>»</w:t>
      </w:r>
      <w:r w:rsidR="00F02136">
        <w:rPr>
          <w:lang w:val="uk-UA"/>
        </w:rPr>
        <w:t>, що був оприлюднений 24 серпня 2024 року</w:t>
      </w:r>
      <w:r w:rsidR="00F02136">
        <w:rPr>
          <w:lang w:val="uk-UA"/>
        </w:rPr>
        <w:t xml:space="preserve"> </w:t>
      </w:r>
      <w:r w:rsidR="00F02136">
        <w:rPr>
          <w:lang w:val="uk-UA"/>
        </w:rPr>
        <w:t xml:space="preserve">та зареєстрований за номером </w:t>
      </w:r>
      <w:r w:rsidR="00F02136">
        <w:t>3894-IX</w:t>
      </w:r>
      <w:r w:rsidR="00F02136">
        <w:rPr>
          <w:lang w:val="uk-UA"/>
        </w:rPr>
        <w:t xml:space="preserve"> </w:t>
      </w:r>
      <w:r w:rsidR="00F02136">
        <w:rPr>
          <w:lang w:val="uk-UA"/>
        </w:rPr>
        <w:t>(примітка перекладача)</w:t>
      </w:r>
    </w:p>
  </w:footnote>
  <w:footnote w:id="2">
    <w:p w14:paraId="491DCB85" w14:textId="18FFE35F" w:rsidR="00FE53ED" w:rsidRPr="00FE53ED" w:rsidRDefault="00FE53ED">
      <w:pPr>
        <w:pStyle w:val="ad"/>
        <w:rPr>
          <w:lang w:val="uk-UA"/>
        </w:rPr>
      </w:pPr>
      <w:r>
        <w:rPr>
          <w:rStyle w:val="af"/>
        </w:rPr>
        <w:footnoteRef/>
      </w:r>
      <w:r>
        <w:t xml:space="preserve"> </w:t>
      </w:r>
      <w:r>
        <w:rPr>
          <w:lang w:val="uk-UA"/>
        </w:rPr>
        <w:t>Очевидно, одруківка – йдеться про Україну (прим. перекл.)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2B09"/>
    <w:multiLevelType w:val="hybridMultilevel"/>
    <w:tmpl w:val="AAB09B6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7A581DA2">
      <w:numFmt w:val="bullet"/>
      <w:lvlText w:val=""/>
      <w:lvlJc w:val="left"/>
      <w:pPr>
        <w:ind w:left="1665" w:hanging="585"/>
      </w:pPr>
      <w:rPr>
        <w:rFonts w:ascii="Symbol" w:eastAsia="Aria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5548"/>
    <w:multiLevelType w:val="hybridMultilevel"/>
    <w:tmpl w:val="E2BAA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5584"/>
    <w:multiLevelType w:val="hybridMultilevel"/>
    <w:tmpl w:val="F5CEA6F6"/>
    <w:lvl w:ilvl="0" w:tplc="78FE4B4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95"/>
    <w:rsid w:val="00013CD6"/>
    <w:rsid w:val="000504CB"/>
    <w:rsid w:val="001C001B"/>
    <w:rsid w:val="001C6CDB"/>
    <w:rsid w:val="00265EC5"/>
    <w:rsid w:val="003F74BE"/>
    <w:rsid w:val="00430240"/>
    <w:rsid w:val="004F1D63"/>
    <w:rsid w:val="005D4A3D"/>
    <w:rsid w:val="006322F3"/>
    <w:rsid w:val="006A5395"/>
    <w:rsid w:val="0071196B"/>
    <w:rsid w:val="00760DC7"/>
    <w:rsid w:val="00790FB3"/>
    <w:rsid w:val="008A5194"/>
    <w:rsid w:val="00926B8C"/>
    <w:rsid w:val="009B1628"/>
    <w:rsid w:val="009D7B1C"/>
    <w:rsid w:val="00A42133"/>
    <w:rsid w:val="00AA0518"/>
    <w:rsid w:val="00B5359B"/>
    <w:rsid w:val="00B91AAF"/>
    <w:rsid w:val="00BC1B42"/>
    <w:rsid w:val="00C925F0"/>
    <w:rsid w:val="00CB3837"/>
    <w:rsid w:val="00E82EAF"/>
    <w:rsid w:val="00E94F94"/>
    <w:rsid w:val="00EA25AC"/>
    <w:rsid w:val="00F02136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F3921-7266-468C-ACD1-9E7ECC9E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</w:rPr>
  </w:style>
  <w:style w:type="paragraph" w:styleId="a5">
    <w:name w:val="List Paragraph"/>
    <w:basedOn w:val="a"/>
    <w:uiPriority w:val="34"/>
    <w:qFormat/>
    <w:rsid w:val="004F1D63"/>
    <w:pPr>
      <w:ind w:left="720"/>
      <w:contextualSpacing/>
    </w:pPr>
  </w:style>
  <w:style w:type="paragraph" w:customStyle="1" w:styleId="P68B1DB1-a1">
    <w:name w:val="P68B1DB1-a1"/>
    <w:basedOn w:val="a"/>
    <w:rPr>
      <w:rFonts w:ascii="Times New Roman" w:hAnsi="Times New Roman" w:cs="Times New Roman"/>
      <w:sz w:val="26"/>
    </w:rPr>
  </w:style>
  <w:style w:type="paragraph" w:customStyle="1" w:styleId="P68B1DB1-a2">
    <w:name w:val="P68B1DB1-a2"/>
    <w:basedOn w:val="a"/>
    <w:rPr>
      <w:rFonts w:ascii="Times New Roman" w:hAnsi="Times New Roman" w:cs="Times New Roman"/>
      <w:b/>
      <w:sz w:val="26"/>
    </w:rPr>
  </w:style>
  <w:style w:type="paragraph" w:customStyle="1" w:styleId="P68B1DB1-a53">
    <w:name w:val="P68B1DB1-a53"/>
    <w:basedOn w:val="a5"/>
    <w:rPr>
      <w:rFonts w:ascii="Times New Roman" w:hAnsi="Times New Roman" w:cs="Times New Roman"/>
      <w:sz w:val="26"/>
    </w:rPr>
  </w:style>
  <w:style w:type="character" w:styleId="a6">
    <w:name w:val="annotation reference"/>
    <w:basedOn w:val="a0"/>
    <w:uiPriority w:val="99"/>
    <w:semiHidden/>
    <w:unhideWhenUsed/>
    <w:rsid w:val="00760D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60DC7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60DC7"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60DC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60DC7"/>
    <w:rPr>
      <w:b/>
      <w:bCs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760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C7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FE53ED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E53ED"/>
    <w:rPr>
      <w:sz w:val="20"/>
    </w:rPr>
  </w:style>
  <w:style w:type="character" w:styleId="af">
    <w:name w:val="footnote reference"/>
    <w:basedOn w:val="a0"/>
    <w:uiPriority w:val="99"/>
    <w:semiHidden/>
    <w:unhideWhenUsed/>
    <w:rsid w:val="00FE53ED"/>
    <w:rPr>
      <w:vertAlign w:val="superscript"/>
    </w:rPr>
  </w:style>
  <w:style w:type="character" w:styleId="af0">
    <w:name w:val="Hyperlink"/>
    <w:basedOn w:val="a0"/>
    <w:uiPriority w:val="99"/>
    <w:unhideWhenUsed/>
    <w:rsid w:val="00E82EAF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A42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.ukraine.ua/" TargetMode="External"/><Relationship Id="rId13" Type="http://schemas.openxmlformats.org/officeDocument/2006/relationships/hyperlink" Target="https://www.oikoumene.org/news/wcc-cannot-reconcile-world-russian-peoples-council-decree-describing-ukraine-conflict-as-holy-war" TargetMode="External"/><Relationship Id="rId18" Type="http://schemas.openxmlformats.org/officeDocument/2006/relationships/hyperlink" Target="https://itd.rada.gov.ua/billinfo/Bills/Card/4121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ferl.org/a/russia-patriarch-kirill-dying-ukraine-sins/32052380.html" TargetMode="External"/><Relationship Id="rId17" Type="http://schemas.openxmlformats.org/officeDocument/2006/relationships/hyperlink" Target="https://www.forum18.org/archive.php?article_id=28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sis.org/analysis/russias-religious-persecution-and-misinformation-ukraine" TargetMode="External"/><Relationship Id="rId20" Type="http://schemas.openxmlformats.org/officeDocument/2006/relationships/hyperlink" Target="https://www.linkedin.com/pulse/lauren-homers-dangerous-disinformation-religious-robert-amsterdam-kouoe/?trackingld=1SBIH1rtSauL6Qn6vDnw%3D%3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ronline.org/news/not-single-catholic-priest-left-russian-occupied-ukraine-reveals-major-archbisho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isu.ua/en/letter-to-dr-thomas-bremer-professor-em-university-of-munster_n143365" TargetMode="External"/><Relationship Id="rId10" Type="http://schemas.openxmlformats.org/officeDocument/2006/relationships/hyperlink" Target="https://www.mar.in.ua/wp-content/uploads/2023/04/Religion-on-Fire-report-2023-ENG.pdf" TargetMode="External"/><Relationship Id="rId19" Type="http://schemas.openxmlformats.org/officeDocument/2006/relationships/hyperlink" Target="https://www.kristeligt-dagblad.dk/kirke-og-tro/kirker-med-forbindelse-til-rusland-forbydes-i-ukra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tista.com/statistics/1293492/ukraine-war-casualties/" TargetMode="External"/><Relationship Id="rId14" Type="http://schemas.openxmlformats.org/officeDocument/2006/relationships/hyperlink" Target="https://www.dialogtut.org/wp-content/uploads/2023/09/review-uoc-report-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FCF0-9D33-4704-81AD-8170D28E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Windows User</cp:lastModifiedBy>
  <cp:revision>8</cp:revision>
  <dcterms:created xsi:type="dcterms:W3CDTF">2024-11-14T15:19:00Z</dcterms:created>
  <dcterms:modified xsi:type="dcterms:W3CDTF">2024-11-20T14:18:00Z</dcterms:modified>
</cp:coreProperties>
</file>